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5" w:type="dxa"/>
        <w:jc w:val="center"/>
        <w:tblCellSpacing w:w="0" w:type="dxa"/>
        <w:shd w:val="clear" w:color="auto" w:fill="FFCA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7"/>
        <w:gridCol w:w="2088"/>
      </w:tblGrid>
      <w:tr w:rsidR="00604A38" w:rsidRPr="00604A38">
        <w:trPr>
          <w:trHeight w:val="1125"/>
          <w:tblCellSpacing w:w="0" w:type="dxa"/>
          <w:jc w:val="center"/>
        </w:trPr>
        <w:tc>
          <w:tcPr>
            <w:tcW w:w="0" w:type="auto"/>
            <w:gridSpan w:val="2"/>
            <w:shd w:val="clear" w:color="auto" w:fill="FFCA00"/>
          </w:tcPr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CC3300"/>
                <w:sz w:val="27"/>
                <w:szCs w:val="27"/>
              </w:rPr>
            </w:pPr>
            <w:bookmarkStart w:id="0" w:name="_GoBack"/>
            <w:bookmarkEnd w:id="0"/>
            <w:r w:rsidRPr="00604A38">
              <w:rPr>
                <w:rFonts w:ascii="Tahoma" w:hAnsi="Tahoma" w:cs="Tahoma"/>
                <w:b/>
                <w:bCs/>
                <w:color w:val="CC3300"/>
                <w:sz w:val="27"/>
                <w:szCs w:val="27"/>
                <w:cs/>
              </w:rPr>
              <w:t>สูตรคำนวณน้้ำหนัก</w:t>
            </w:r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Tahoma" w:hAnsi="Tahoma" w:cs="Tahoma"/>
                <w:szCs w:val="24"/>
              </w:rPr>
            </w:pPr>
            <w:hyperlink r:id="rId5" w:anchor="1" w:tooltip="เพลาขาว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เพลาขาว</w:t>
              </w:r>
            </w:hyperlink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6" w:anchor="2" w:tooltip="เหล็กแบน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เหล็กแบน</w:t>
              </w:r>
            </w:hyperlink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7" w:anchor="3" w:tooltip="เหล็กฉาก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เหล็กฉาก</w:t>
              </w:r>
            </w:hyperlink>
            <w:hyperlink r:id="rId8" w:anchor="3" w:history="1"/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9" w:anchor="4" w:history="1"/>
            <w:hyperlink r:id="rId10" w:anchor="4" w:tooltip="เหล็กตัวซี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เหล็กตัวซี</w:t>
              </w:r>
            </w:hyperlink>
            <w:r w:rsidRPr="00604A38">
              <w:rPr>
                <w:rFonts w:ascii="Tahoma" w:hAnsi="Tahoma" w:cs="Tahoma"/>
                <w:szCs w:val="24"/>
              </w:rPr>
              <w:t>,</w:t>
            </w:r>
            <w:hyperlink r:id="rId11" w:anchor="5" w:tooltip=" เหล็กรางน้ำ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</w:rPr>
                <w:t xml:space="preserve"> </w:t>
              </w:r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เหล็กรางน้ำ</w:t>
              </w:r>
            </w:hyperlink>
            <w:hyperlink r:id="rId12" w:anchor="5" w:history="1"/>
            <w:r w:rsidRPr="00604A38">
              <w:rPr>
                <w:rFonts w:ascii="Tahoma" w:hAnsi="Tahoma" w:cs="Tahoma"/>
                <w:szCs w:val="24"/>
              </w:rPr>
              <w:t>,</w:t>
            </w:r>
            <w:hyperlink r:id="rId13" w:anchor="6" w:tooltip=" แป๊ปแบน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</w:rPr>
                <w:t xml:space="preserve"> </w:t>
              </w:r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แป๊ปแบน</w:t>
              </w:r>
            </w:hyperlink>
            <w:hyperlink r:id="rId14" w:anchor="6" w:history="1"/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15" w:anchor="7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แป๊ปสี่เหลี่ยม</w:t>
              </w:r>
            </w:hyperlink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16" w:anchor="8" w:tooltip="ท่อเหล็กดำ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ท่อเหล็กดำ</w:t>
              </w:r>
            </w:hyperlink>
            <w:hyperlink r:id="rId17" w:anchor="8" w:history="1"/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18" w:anchor="9" w:tooltip="ท่อเหล็กอาบสังกะสี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ท่อเหล็กอาบสังกะสี</w:t>
              </w:r>
            </w:hyperlink>
            <w:hyperlink r:id="rId19" w:anchor="9" w:history="1"/>
            <w:r w:rsidRPr="00604A38">
              <w:rPr>
                <w:rFonts w:ascii="Tahoma" w:hAnsi="Tahoma" w:cs="Tahoma"/>
                <w:szCs w:val="24"/>
              </w:rPr>
              <w:t xml:space="preserve">, </w:t>
            </w:r>
            <w:hyperlink r:id="rId20" w:anchor="10" w:tooltip="แผ่นเหล็กดำ" w:history="1">
              <w:r w:rsidRPr="00604A38">
                <w:rPr>
                  <w:rFonts w:ascii="Tahoma" w:hAnsi="Tahoma" w:cs="Tahoma"/>
                  <w:color w:val="0000FF"/>
                  <w:szCs w:val="24"/>
                  <w:u w:val="single"/>
                  <w:cs/>
                </w:rPr>
                <w:t>แผ่นเหล็กดำ</w:t>
              </w:r>
            </w:hyperlink>
            <w:r w:rsidRPr="00604A38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604A38" w:rsidRPr="00604A38">
        <w:trPr>
          <w:tblCellSpacing w:w="0" w:type="dxa"/>
          <w:jc w:val="center"/>
        </w:trPr>
        <w:tc>
          <w:tcPr>
            <w:tcW w:w="10275" w:type="dxa"/>
            <w:vMerge w:val="restart"/>
            <w:shd w:val="clear" w:color="auto" w:fill="FFCA00"/>
          </w:tcPr>
          <w:p w:rsidR="00604A38" w:rsidRPr="00604A38" w:rsidRDefault="007D2FEF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636520" cy="899160"/>
                  <wp:effectExtent l="0" t="0" r="0" b="0"/>
                  <wp:docPr id="1" name="Picture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1"/>
            <w:bookmarkEnd w:id="1"/>
            <w:r w:rsidR="00604A38" w:rsidRPr="00604A38">
              <w:rPr>
                <w:rFonts w:ascii="Verdana" w:hAnsi="Verdana" w:cs="Tahoma"/>
                <w:szCs w:val="24"/>
              </w:rPr>
              <w:fldChar w:fldCharType="begin"/>
            </w:r>
            <w:r w:rsidR="00604A38" w:rsidRPr="00604A38">
              <w:rPr>
                <w:rFonts w:ascii="Verdana" w:hAnsi="Verdana" w:cs="Tahoma"/>
                <w:szCs w:val="24"/>
              </w:rPr>
              <w:instrText xml:space="preserve"> HYPERLINK "http://www.titansteel.co.th/tableweight.html" </w:instrText>
            </w:r>
            <w:r w:rsidR="00604A38" w:rsidRPr="00604A38">
              <w:rPr>
                <w:rFonts w:ascii="Verdana" w:hAnsi="Verdana" w:cs="Tahoma"/>
                <w:szCs w:val="24"/>
              </w:rPr>
              <w:fldChar w:fldCharType="separate"/>
            </w:r>
            <w:r w:rsidR="00604A38" w:rsidRPr="00604A38">
              <w:rPr>
                <w:rFonts w:ascii="Verdana" w:hAnsi="Verdana" w:cs="Tahoma"/>
                <w:szCs w:val="24"/>
              </w:rPr>
              <w:fldChar w:fldCharType="end"/>
            </w:r>
            <w:hyperlink r:id="rId22" w:history="1"/>
          </w:p>
          <w:tbl>
            <w:tblPr>
              <w:tblW w:w="305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1865"/>
              <w:gridCol w:w="1865"/>
              <w:gridCol w:w="2020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245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>ขนาด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inch 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 m 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 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3.175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0.062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0.37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3/16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4.763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0.140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0.84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6.350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0.249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1.49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5/16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7.937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0.388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9.525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0.559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3.35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7/16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11.113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0.761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1/2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12.700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0.995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5.97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15.875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1.55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9.30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19.050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2.24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22.225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3.05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18.3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25.400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3.98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28.575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5.03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31.750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6.21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37.3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3/8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34.925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7.52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45.1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38.100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8.95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53.7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5/8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41.275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3/4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44.450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73.2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7/8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47.625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50.800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95.4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1/8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53.98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1/4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57.15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20.1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3/8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60.33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22.4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1/2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63.50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5/8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66.68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3/4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69.85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7/8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73.03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76.20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35.8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 1/4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82.55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 1/2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88.90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 3/4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95.25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336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101.6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63.7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 1/2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114.3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80.6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127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99.5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597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 1/2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139.7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722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152.4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859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177.8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1170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203.2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1528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228.6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1934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254</w:t>
                  </w:r>
                </w:p>
              </w:tc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2387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23" w:history="1"/>
            <w:hyperlink r:id="rId24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7D2FEF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636520" cy="830580"/>
                  <wp:effectExtent l="0" t="0" r="0" b="7620"/>
                  <wp:docPr id="2" name="Picture 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2"/>
            <w:bookmarkEnd w:id="2"/>
          </w:p>
          <w:tbl>
            <w:tblPr>
              <w:tblW w:w="7830" w:type="dxa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"/>
              <w:gridCol w:w="858"/>
              <w:gridCol w:w="858"/>
              <w:gridCol w:w="858"/>
              <w:gridCol w:w="858"/>
              <w:gridCol w:w="858"/>
              <w:gridCol w:w="858"/>
              <w:gridCol w:w="858"/>
              <w:gridCol w:w="858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>กว้าง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br/>
                    <w:t xml:space="preserve">mm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4.5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 mm 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25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179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93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250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106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141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177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234</w:t>
                  </w:r>
                </w:p>
              </w:tc>
              <w:tc>
                <w:tcPr>
                  <w:tcW w:w="82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294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26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636520" cy="883920"/>
                  <wp:effectExtent l="0" t="0" r="0" b="0"/>
                  <wp:docPr id="3" name="Picture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3"/>
            <w:bookmarkEnd w:id="3"/>
          </w:p>
          <w:tbl>
            <w:tblPr>
              <w:tblW w:w="285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1742"/>
              <w:gridCol w:w="1888"/>
              <w:gridCol w:w="1888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235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A x B 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 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 m 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 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 x 12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0.50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 x 18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0.63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 x 25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lastRenderedPageBreak/>
                    <w:t>25 x 25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1.76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 x 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1.36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 x 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2.18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 x 40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1.83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 x 40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2.41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 x 40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2.95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 x 40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3.55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3.06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3.77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4.43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 x 60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3.68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 x 60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 x 65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 x 65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5.91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 x 65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7.66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 x 70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6.38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75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6.85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75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9.96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75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80 x 80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7.32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90 x 90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8.28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90 x 90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9.59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90 x 90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90 x 90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15.8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100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100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100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100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19.1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120 x 120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120 x 120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18.3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120 x 120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130 x 130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130 x 130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130 x 130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28.8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33.6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41.9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175 x 175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31.8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175 x 175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39.4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200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45.3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200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59.7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200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73.6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250 x 250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93.7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250 x 250</w:t>
                  </w:r>
                </w:p>
              </w:tc>
              <w:tc>
                <w:tcPr>
                  <w:tcW w:w="1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128</w:t>
                  </w:r>
                </w:p>
              </w:tc>
              <w:tc>
                <w:tcPr>
                  <w:tcW w:w="13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768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28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bookmarkStart w:id="4" w:name="4"/>
            <w:bookmarkEnd w:id="4"/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636520" cy="899160"/>
                  <wp:effectExtent l="0" t="0" r="0" b="0"/>
                  <wp:docPr id="4" name="Picture 4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75" w:type="dxa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594"/>
              <w:gridCol w:w="594"/>
              <w:gridCol w:w="585"/>
              <w:gridCol w:w="584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584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dxa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>mm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1.6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1.8 mm </w:t>
                  </w:r>
                </w:p>
              </w:tc>
              <w:tc>
                <w:tcPr>
                  <w:tcW w:w="55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2.0 mm </w:t>
                  </w:r>
                </w:p>
              </w:tc>
              <w:tc>
                <w:tcPr>
                  <w:tcW w:w="5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2.3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2.5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2.8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3.0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3.2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3.5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3.8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4.0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4.3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4.5 mm </w:t>
                  </w:r>
                </w:p>
              </w:tc>
              <w:tc>
                <w:tcPr>
                  <w:tcW w:w="585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5.0 mm </w:t>
                  </w:r>
                </w:p>
              </w:tc>
              <w:tc>
                <w:tcPr>
                  <w:tcW w:w="57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6.0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50x30x10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8.95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60x30x10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9.70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75x45x15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100x50x20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54.6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125x50x20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49.5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61.7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125x65x20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70.3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150x50x20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49.3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69.0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150x65x20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66.3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77.3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150x75x20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83.0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200x50x20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83.0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200x75x20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64.8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76.4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82.9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97.2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200x75x25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53.0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56.3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61.2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66.0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69.2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73.9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99.3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hyperlink r:id="rId30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7D2FEF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636520" cy="937260"/>
                  <wp:effectExtent l="0" t="0" r="0" b="0"/>
                  <wp:docPr id="5" name="Picture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5"/>
            <w:bookmarkEnd w:id="5"/>
          </w:p>
          <w:tbl>
            <w:tblPr>
              <w:tblW w:w="370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9"/>
              <w:gridCol w:w="1414"/>
              <w:gridCol w:w="1507"/>
              <w:gridCol w:w="1414"/>
              <w:gridCol w:w="1415"/>
              <w:gridCol w:w="1603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2600" w:type="pct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2350" w:type="pct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H x B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t 1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t 2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 m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 m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 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25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3.3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30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40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6.9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41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62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50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9.4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56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84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65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13.4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80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120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75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6.5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18.6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112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168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75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24.0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144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216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180 x 75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21.4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128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193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80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7.5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24.6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148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221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90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30.3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182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273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250 x 90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34.6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208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311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250 x 90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40.2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241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362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lastRenderedPageBreak/>
                    <w:t>300 x 90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38.1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229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343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300 x 90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43.8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263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394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300 x 90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48.6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292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437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380 x 100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10.5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54.5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327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491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380 x 100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16.5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62.0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372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558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380 x 100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67.3 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404 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606 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32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636520" cy="922020"/>
                  <wp:effectExtent l="0" t="0" r="0" b="0"/>
                  <wp:docPr id="6" name="Picture 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6"/>
            <w:bookmarkEnd w:id="6"/>
          </w:p>
          <w:tbl>
            <w:tblPr>
              <w:tblW w:w="455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1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918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>mm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0.6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0.8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1.2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1.4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1.6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2.3 mm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2.6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38 x 19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8.2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16.5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 x 30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12.8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17.9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19.5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10.9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35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25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28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45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17.3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19.2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27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16.2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21.5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31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34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19.2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22.4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25.5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28.5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36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41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75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25.6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41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47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25.6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41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47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150 x 100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32.5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52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59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200 x 100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63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71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150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74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84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mm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3.2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4.3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4.5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6.0 mm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8.0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 x 19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 x 30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23.5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38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26.8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28.5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36.5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40.5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45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43.5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75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102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102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130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100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158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204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lastRenderedPageBreak/>
                    <w:t>200 x 150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187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242 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34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575560" cy="876300"/>
                  <wp:effectExtent l="0" t="0" r="0" b="0"/>
                  <wp:docPr id="7" name="Picture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7"/>
            <w:bookmarkEnd w:id="7"/>
          </w:p>
          <w:tbl>
            <w:tblPr>
              <w:tblW w:w="460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"/>
              <w:gridCol w:w="1045"/>
              <w:gridCol w:w="1044"/>
              <w:gridCol w:w="1044"/>
              <w:gridCol w:w="1044"/>
              <w:gridCol w:w="1044"/>
              <w:gridCol w:w="1044"/>
              <w:gridCol w:w="1044"/>
              <w:gridCol w:w="928"/>
              <w:gridCol w:w="1044"/>
              <w:gridCol w:w="1044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>mm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0.6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0.8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1.2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1.4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1.6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1.8 mm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2.3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2.6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 x 12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 x 15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 x 19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5.8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 x 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8.0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 x 30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10.1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 x 38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 x 65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75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100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125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41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200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mm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kg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3.2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4.3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4.5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5.0 mm 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5.8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8.0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 x 12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 x 15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 x 19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 x 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 x 30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 x 38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 x 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 x 65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 x 75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62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 x 100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 x 125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110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150 x 150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133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 x 200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181</w:t>
                  </w:r>
                </w:p>
              </w:tc>
              <w:tc>
                <w:tcPr>
                  <w:tcW w:w="4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281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36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lastRenderedPageBreak/>
              <w:drawing>
                <wp:inline distT="0" distB="0" distL="0" distR="0">
                  <wp:extent cx="2575560" cy="906780"/>
                  <wp:effectExtent l="0" t="0" r="0" b="7620"/>
                  <wp:docPr id="8" name="Picture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8"/>
            <w:bookmarkEnd w:id="8"/>
          </w:p>
          <w:tbl>
            <w:tblPr>
              <w:tblW w:w="420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1272"/>
              <w:gridCol w:w="954"/>
              <w:gridCol w:w="953"/>
              <w:gridCol w:w="953"/>
              <w:gridCol w:w="953"/>
              <w:gridCol w:w="1059"/>
              <w:gridCol w:w="1059"/>
              <w:gridCol w:w="1059"/>
              <w:gridCol w:w="953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>inch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วงนอก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1.2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1.4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1.6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1.8 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2.0 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2.3 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2.6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2.8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5.2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5.8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12.8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15.6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24.2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89.0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101.6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114.3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33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139.8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165.2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316.9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71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81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ขนาด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inch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วงนอก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mm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kg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3.0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3.2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3.5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4.0 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4.5 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5.0 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5.5 mm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6.0 mm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8.1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18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42.7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17.7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23.6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20.5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22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23.6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27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60.5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27.7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34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38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38.5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44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49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89.0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38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41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51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58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101.6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46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57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64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72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-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114.3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58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67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75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82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98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139.8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64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80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90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100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120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165.2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78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84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96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107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120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133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145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316.9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94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100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110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126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141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158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175 </w:t>
                  </w:r>
                </w:p>
              </w:tc>
              <w:tc>
                <w:tcPr>
                  <w:tcW w:w="4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190 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38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575560" cy="937260"/>
                  <wp:effectExtent l="0" t="0" r="0" b="0"/>
                  <wp:docPr id="9" name="Picture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9"/>
            <w:bookmarkEnd w:id="9"/>
          </w:p>
          <w:tbl>
            <w:tblPr>
              <w:tblW w:w="465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407"/>
              <w:gridCol w:w="1759"/>
              <w:gridCol w:w="1525"/>
              <w:gridCol w:w="1642"/>
              <w:gridCol w:w="1290"/>
              <w:gridCol w:w="1525"/>
              <w:gridCol w:w="1173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lastRenderedPageBreak/>
                    <w:t xml:space="preserve">ขนาด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>inch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วงนอก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BS - S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BS - M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 xml:space="preserve">BS - H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ความหนา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ความหนา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ความหนา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mm 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kg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3/8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17.1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1.8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5.1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21.4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1.90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2.65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7.3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8.7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3/4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26.9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2.05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7.4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2.65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11.4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34.1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10.8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14.6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42.8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2.45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14.4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18.8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48.4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2.55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17.2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21.7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26.5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60.3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2.60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3.65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30.6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 1/2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76.2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2.80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3.65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39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88.9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2.95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51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4.85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3.20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52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4.50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72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139.7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4.85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97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</w:t>
                  </w:r>
                </w:p>
              </w:tc>
              <w:tc>
                <w:tcPr>
                  <w:tcW w:w="6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165.1</w:t>
                  </w:r>
                </w:p>
              </w:tc>
              <w:tc>
                <w:tcPr>
                  <w:tcW w:w="7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7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4.85</w:t>
                  </w:r>
                </w:p>
              </w:tc>
              <w:tc>
                <w:tcPr>
                  <w:tcW w:w="5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115</w:t>
                  </w:r>
                </w:p>
              </w:tc>
              <w:tc>
                <w:tcPr>
                  <w:tcW w:w="6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5.40</w:t>
                  </w:r>
                </w:p>
              </w:tc>
              <w:tc>
                <w:tcPr>
                  <w:tcW w:w="5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127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hyperlink r:id="rId40" w:anchor="0" w:tooltip="go to top" w:history="1">
              <w:r w:rsidRPr="00604A38">
                <w:rPr>
                  <w:rFonts w:ascii="Verdana" w:hAnsi="Verdana" w:cs="Tahoma"/>
                  <w:color w:val="0000FF"/>
                  <w:szCs w:val="24"/>
                  <w:u w:val="single"/>
                </w:rPr>
                <w:t>::top::</w:t>
              </w:r>
            </w:hyperlink>
          </w:p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br/>
            </w:r>
            <w:r w:rsidR="007D2FEF"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575560" cy="922020"/>
                  <wp:effectExtent l="0" t="0" r="0" b="0"/>
                  <wp:docPr id="10" name="Picture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0"/>
            <w:bookmarkEnd w:id="10"/>
          </w:p>
          <w:tbl>
            <w:tblPr>
              <w:tblW w:w="3150" w:type="pct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6"/>
              <w:gridCol w:w="1509"/>
              <w:gridCol w:w="1510"/>
              <w:gridCol w:w="1510"/>
              <w:gridCol w:w="1510"/>
            </w:tblGrid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>ความหนา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br/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mm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99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6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  <w:cs/>
                    </w:rPr>
                    <w:t xml:space="preserve">น้ำหนัก </w:t>
                  </w: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kg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4' x 8'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4' x 16'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5' x 10'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b/>
                      <w:bCs/>
                      <w:szCs w:val="24"/>
                    </w:rPr>
                    <w:t>5' x 20'</w:t>
                  </w:r>
                  <w:r w:rsidRPr="00604A38">
                    <w:rPr>
                      <w:rFonts w:ascii="Verdana" w:hAnsi="Verdana" w:cs="Tahoma"/>
                      <w:szCs w:val="24"/>
                    </w:rPr>
                    <w:t xml:space="preserve"> 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23.3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46.6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1.8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-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2.8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3.2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149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314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4.8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224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5.8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219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438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510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lastRenderedPageBreak/>
                    <w:t>8.0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9.0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729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560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438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875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547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1094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747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1167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420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840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1313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19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444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693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1386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934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730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1459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490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980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766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1532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912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1823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1094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2188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747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1494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2334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887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1773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1386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2771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933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1458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2917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1050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1641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3282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1167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2333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1823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3646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1400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2801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2188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4376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65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1517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3034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2370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4740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1634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3267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2552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5104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1750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3500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2735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5470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80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1867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3734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2917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5834</w:t>
                  </w:r>
                </w:p>
              </w:tc>
            </w:tr>
            <w:tr w:rsidR="00604A38" w:rsidRPr="00604A38">
              <w:trPr>
                <w:tblCellSpacing w:w="0" w:type="dxa"/>
                <w:jc w:val="center"/>
              </w:trPr>
              <w:tc>
                <w:tcPr>
                  <w:tcW w:w="12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CC00"/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2334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4668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3647</w:t>
                  </w:r>
                </w:p>
              </w:tc>
              <w:tc>
                <w:tcPr>
                  <w:tcW w:w="9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604A38" w:rsidRPr="00604A38" w:rsidRDefault="00604A38" w:rsidP="00604A38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Tahoma"/>
                      <w:szCs w:val="24"/>
                    </w:rPr>
                  </w:pPr>
                  <w:r w:rsidRPr="00604A38">
                    <w:rPr>
                      <w:rFonts w:ascii="Verdana" w:hAnsi="Verdana" w:cs="Tahoma"/>
                      <w:szCs w:val="24"/>
                    </w:rPr>
                    <w:t>7294</w:t>
                  </w:r>
                </w:p>
              </w:tc>
            </w:tr>
          </w:tbl>
          <w:p w:rsidR="00604A38" w:rsidRPr="00604A38" w:rsidRDefault="00604A38" w:rsidP="00604A38">
            <w:pPr>
              <w:spacing w:before="100" w:beforeAutospacing="1" w:after="100" w:afterAutospacing="1"/>
              <w:rPr>
                <w:rFonts w:ascii="Verdana" w:hAnsi="Verdana" w:cs="Tahoma"/>
                <w:szCs w:val="24"/>
              </w:rPr>
            </w:pPr>
            <w:r w:rsidRPr="00604A38">
              <w:rPr>
                <w:rFonts w:ascii="Verdana" w:hAnsi="Verdana" w:cs="Tahoma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A00"/>
            <w:vAlign w:val="center"/>
          </w:tcPr>
          <w:p w:rsidR="00604A38" w:rsidRPr="00604A38" w:rsidRDefault="00604A38" w:rsidP="00604A38">
            <w:pPr>
              <w:rPr>
                <w:sz w:val="20"/>
                <w:szCs w:val="20"/>
              </w:rPr>
            </w:pPr>
          </w:p>
        </w:tc>
      </w:tr>
      <w:tr w:rsidR="00604A38" w:rsidRPr="00604A38">
        <w:trPr>
          <w:gridAfter w:val="1"/>
          <w:trHeight w:val="292"/>
          <w:tblCellSpacing w:w="0" w:type="dxa"/>
          <w:jc w:val="center"/>
        </w:trPr>
        <w:tc>
          <w:tcPr>
            <w:tcW w:w="0" w:type="auto"/>
            <w:vMerge/>
            <w:shd w:val="clear" w:color="auto" w:fill="FFCA00"/>
            <w:vAlign w:val="center"/>
          </w:tcPr>
          <w:p w:rsidR="00604A38" w:rsidRPr="00604A38" w:rsidRDefault="00604A38" w:rsidP="00604A38">
            <w:pPr>
              <w:rPr>
                <w:rFonts w:ascii="Verdana" w:hAnsi="Verdana" w:cs="Tahoma"/>
                <w:szCs w:val="24"/>
              </w:rPr>
            </w:pPr>
          </w:p>
        </w:tc>
      </w:tr>
    </w:tbl>
    <w:p w:rsidR="00604A38" w:rsidRDefault="00604A38" w:rsidP="00604A38">
      <w:pPr>
        <w:ind w:left="-1080"/>
        <w:rPr>
          <w:rFonts w:hint="cs"/>
          <w:cs/>
        </w:rPr>
      </w:pPr>
    </w:p>
    <w:sectPr w:rsidR="00604A38" w:rsidSect="00604A38">
      <w:pgSz w:w="11906" w:h="16838"/>
      <w:pgMar w:top="540" w:right="1800" w:bottom="1440" w:left="3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38"/>
    <w:rsid w:val="00604A38"/>
    <w:rsid w:val="007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steel.co.th/tableweight.html" TargetMode="External"/><Relationship Id="rId13" Type="http://schemas.openxmlformats.org/officeDocument/2006/relationships/hyperlink" Target="http://www.titansteel.co.th/tableweight.html" TargetMode="External"/><Relationship Id="rId18" Type="http://schemas.openxmlformats.org/officeDocument/2006/relationships/hyperlink" Target="http://www.titansteel.co.th/tableweight.html" TargetMode="External"/><Relationship Id="rId26" Type="http://schemas.openxmlformats.org/officeDocument/2006/relationships/hyperlink" Target="http://www.titansteel.co.th/tableweight.html" TargetMode="External"/><Relationship Id="rId39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http://www.titansteel.co.th/tableweight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itansteel.co.th/tableweight.html" TargetMode="External"/><Relationship Id="rId12" Type="http://schemas.openxmlformats.org/officeDocument/2006/relationships/hyperlink" Target="http://www.titansteel.co.th/tableweight.html" TargetMode="External"/><Relationship Id="rId17" Type="http://schemas.openxmlformats.org/officeDocument/2006/relationships/hyperlink" Target="http://www.titansteel.co.th/tableweight.html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38" Type="http://schemas.openxmlformats.org/officeDocument/2006/relationships/hyperlink" Target="http://www.titansteel.co.th/tableweigh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itansteel.co.th/tableweight.html" TargetMode="External"/><Relationship Id="rId20" Type="http://schemas.openxmlformats.org/officeDocument/2006/relationships/hyperlink" Target="http://www.titansteel.co.th/tableweight.html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titansteel.co.th/tableweight.html" TargetMode="External"/><Relationship Id="rId11" Type="http://schemas.openxmlformats.org/officeDocument/2006/relationships/hyperlink" Target="http://www.titansteel.co.th/tableweight.html" TargetMode="External"/><Relationship Id="rId24" Type="http://schemas.openxmlformats.org/officeDocument/2006/relationships/hyperlink" Target="http://www.titansteel.co.th/tableweight.html" TargetMode="External"/><Relationship Id="rId32" Type="http://schemas.openxmlformats.org/officeDocument/2006/relationships/hyperlink" Target="http://www.titansteel.co.th/tableweight.html" TargetMode="External"/><Relationship Id="rId37" Type="http://schemas.openxmlformats.org/officeDocument/2006/relationships/image" Target="media/image8.png"/><Relationship Id="rId40" Type="http://schemas.openxmlformats.org/officeDocument/2006/relationships/hyperlink" Target="http://www.titansteel.co.th/tableweight.html" TargetMode="External"/><Relationship Id="rId5" Type="http://schemas.openxmlformats.org/officeDocument/2006/relationships/hyperlink" Target="http://www.titansteel.co.th/tableweight.html" TargetMode="External"/><Relationship Id="rId15" Type="http://schemas.openxmlformats.org/officeDocument/2006/relationships/hyperlink" Target="http://www.titansteel.co.th/tableweight.html" TargetMode="External"/><Relationship Id="rId23" Type="http://schemas.openxmlformats.org/officeDocument/2006/relationships/hyperlink" Target="http://www.titansteel.co.th/tableweight.html" TargetMode="External"/><Relationship Id="rId28" Type="http://schemas.openxmlformats.org/officeDocument/2006/relationships/hyperlink" Target="http://www.titansteel.co.th/tableweight.html" TargetMode="External"/><Relationship Id="rId36" Type="http://schemas.openxmlformats.org/officeDocument/2006/relationships/hyperlink" Target="http://www.titansteel.co.th/tableweight.html" TargetMode="External"/><Relationship Id="rId10" Type="http://schemas.openxmlformats.org/officeDocument/2006/relationships/hyperlink" Target="http://www.titansteel.co.th/tableweight.html" TargetMode="External"/><Relationship Id="rId19" Type="http://schemas.openxmlformats.org/officeDocument/2006/relationships/hyperlink" Target="http://www.titansteel.co.th/tableweight.html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titansteel.co.th/tableweight.html" TargetMode="External"/><Relationship Id="rId14" Type="http://schemas.openxmlformats.org/officeDocument/2006/relationships/hyperlink" Target="http://www.titansteel.co.th/tableweight.html" TargetMode="External"/><Relationship Id="rId22" Type="http://schemas.openxmlformats.org/officeDocument/2006/relationships/hyperlink" Target="http://www.titansteel.co.th/tableweight.html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www.titansteel.co.th/tableweight.html" TargetMode="External"/><Relationship Id="rId35" Type="http://schemas.openxmlformats.org/officeDocument/2006/relationships/image" Target="media/image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สูตรคำนวณน้้ำหนัก</vt:lpstr>
      <vt:lpstr>สูตรคำนวณน้้ำหนัก</vt:lpstr>
    </vt:vector>
  </TitlesOfParts>
  <Company>HOME</Company>
  <LinksUpToDate>false</LinksUpToDate>
  <CharactersWithSpaces>12110</CharactersWithSpaces>
  <SharedDoc>false</SharedDoc>
  <HLinks>
    <vt:vector size="168" baseType="variant">
      <vt:variant>
        <vt:i4>196663</vt:i4>
      </vt:variant>
      <vt:variant>
        <vt:i4>108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102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96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90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84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78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72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66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196663</vt:i4>
      </vt:variant>
      <vt:variant>
        <vt:i4>60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0</vt:lpwstr>
      </vt:variant>
      <vt:variant>
        <vt:i4>196615</vt:i4>
      </vt:variant>
      <vt:variant>
        <vt:i4>57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/>
      </vt:variant>
      <vt:variant>
        <vt:i4>196615</vt:i4>
      </vt:variant>
      <vt:variant>
        <vt:i4>54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/>
      </vt:variant>
      <vt:variant>
        <vt:i4>196615</vt:i4>
      </vt:variant>
      <vt:variant>
        <vt:i4>51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10</vt:lpwstr>
      </vt:variant>
      <vt:variant>
        <vt:i4>196670</vt:i4>
      </vt:variant>
      <vt:variant>
        <vt:i4>42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9</vt:lpwstr>
      </vt:variant>
      <vt:variant>
        <vt:i4>196670</vt:i4>
      </vt:variant>
      <vt:variant>
        <vt:i4>39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9</vt:lpwstr>
      </vt:variant>
      <vt:variant>
        <vt:i4>196671</vt:i4>
      </vt:variant>
      <vt:variant>
        <vt:i4>36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8</vt:lpwstr>
      </vt:variant>
      <vt:variant>
        <vt:i4>196671</vt:i4>
      </vt:variant>
      <vt:variant>
        <vt:i4>33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8</vt:lpwstr>
      </vt:variant>
      <vt:variant>
        <vt:i4>196656</vt:i4>
      </vt:variant>
      <vt:variant>
        <vt:i4>30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7</vt:lpwstr>
      </vt:variant>
      <vt:variant>
        <vt:i4>196657</vt:i4>
      </vt:variant>
      <vt:variant>
        <vt:i4>27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6</vt:lpwstr>
      </vt:variant>
      <vt:variant>
        <vt:i4>196657</vt:i4>
      </vt:variant>
      <vt:variant>
        <vt:i4>24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6</vt:lpwstr>
      </vt:variant>
      <vt:variant>
        <vt:i4>196658</vt:i4>
      </vt:variant>
      <vt:variant>
        <vt:i4>21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5</vt:lpwstr>
      </vt:variant>
      <vt:variant>
        <vt:i4>196658</vt:i4>
      </vt:variant>
      <vt:variant>
        <vt:i4>18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5</vt:lpwstr>
      </vt:variant>
      <vt:variant>
        <vt:i4>196659</vt:i4>
      </vt:variant>
      <vt:variant>
        <vt:i4>15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4</vt:lpwstr>
      </vt:variant>
      <vt:variant>
        <vt:i4>196659</vt:i4>
      </vt:variant>
      <vt:variant>
        <vt:i4>12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4</vt:lpwstr>
      </vt:variant>
      <vt:variant>
        <vt:i4>196660</vt:i4>
      </vt:variant>
      <vt:variant>
        <vt:i4>9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3</vt:lpwstr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3</vt:lpwstr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2</vt:lpwstr>
      </vt:variant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http://www.titansteel.co.th/tableweight.html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สูตรคำนวณน้้ำหนัก</dc:title>
  <dc:creator>USER</dc:creator>
  <cp:lastModifiedBy>SEVEN</cp:lastModifiedBy>
  <cp:revision>2</cp:revision>
  <dcterms:created xsi:type="dcterms:W3CDTF">2017-10-05T13:09:00Z</dcterms:created>
  <dcterms:modified xsi:type="dcterms:W3CDTF">2017-10-05T13:09:00Z</dcterms:modified>
</cp:coreProperties>
</file>